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3F" w:rsidRDefault="006F2A5F">
      <w:bookmarkStart w:id="0" w:name="_GoBack"/>
      <w:r>
        <w:t>Henri James dînait avec Maupassant à Londres. Tout à coup, Maupassant remarqua une femme à une table voisine et demanda à James « d’aller la [lui] chercher ». James expliqua qu’en Angleterre, il fallait être présenté dans les formes. Maupassant essaya de nouveau et désigna une autre femme.</w:t>
      </w:r>
    </w:p>
    <w:p w:rsidR="006F2A5F" w:rsidRDefault="006F2A5F">
      <w:r>
        <w:t>« Celle-là, vous la connaissez sûrement ? » James dit qu’il ne la connaissait pas. À sa cinquième tentative, Maupassant devint maussade. « Ah, si seulement je connaissais l’anglais » soupira-t-il.</w:t>
      </w:r>
    </w:p>
    <w:p w:rsidR="006F2A5F" w:rsidRDefault="006F2A5F">
      <w:r>
        <w:t>(</w:t>
      </w:r>
      <w:proofErr w:type="gramStart"/>
      <w:r>
        <w:t>raconté</w:t>
      </w:r>
      <w:proofErr w:type="gramEnd"/>
      <w:r>
        <w:t xml:space="preserve"> </w:t>
      </w:r>
      <w:proofErr w:type="spellStart"/>
      <w:r>
        <w:t>parAlberto</w:t>
      </w:r>
      <w:proofErr w:type="spellEnd"/>
      <w:r>
        <w:t xml:space="preserve"> </w:t>
      </w:r>
      <w:proofErr w:type="spellStart"/>
      <w:r>
        <w:t>Manguel</w:t>
      </w:r>
      <w:proofErr w:type="spellEnd"/>
      <w:r>
        <w:t xml:space="preserve"> dans </w:t>
      </w:r>
      <w:r w:rsidRPr="006F2A5F">
        <w:rPr>
          <w:i/>
        </w:rPr>
        <w:t>Petites Histoires de la littérature américaine</w:t>
      </w:r>
      <w:r>
        <w:t>, éditions Actes sud p. 19)</w:t>
      </w:r>
      <w:bookmarkEnd w:id="0"/>
    </w:p>
    <w:sectPr w:rsidR="006F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F"/>
    <w:rsid w:val="00090E3F"/>
    <w:rsid w:val="006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marieb</dc:creator>
  <cp:lastModifiedBy>marieb</cp:lastModifiedBy>
  <cp:revision>1</cp:revision>
  <dcterms:created xsi:type="dcterms:W3CDTF">2014-01-19T11:46:00Z</dcterms:created>
  <dcterms:modified xsi:type="dcterms:W3CDTF">2014-01-19T11:56:00Z</dcterms:modified>
</cp:coreProperties>
</file>